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60" w:rsidRPr="005445F9" w:rsidRDefault="004E7460" w:rsidP="004E7460">
      <w:pPr>
        <w:spacing w:after="0" w:line="240" w:lineRule="auto"/>
        <w:jc w:val="center"/>
        <w:rPr>
          <w:b/>
        </w:rPr>
      </w:pPr>
      <w:r w:rsidRPr="005445F9">
        <w:rPr>
          <w:b/>
        </w:rPr>
        <w:t>ПРОГРАММА</w:t>
      </w:r>
    </w:p>
    <w:p w:rsidR="004E7460" w:rsidRPr="005445F9" w:rsidRDefault="004E7460" w:rsidP="004E7460">
      <w:pPr>
        <w:spacing w:after="0" w:line="240" w:lineRule="auto"/>
        <w:jc w:val="center"/>
        <w:rPr>
          <w:b/>
        </w:rPr>
      </w:pPr>
      <w:r w:rsidRPr="005445F9">
        <w:rPr>
          <w:b/>
        </w:rPr>
        <w:t xml:space="preserve">Международной </w:t>
      </w:r>
      <w:r>
        <w:rPr>
          <w:b/>
        </w:rPr>
        <w:t xml:space="preserve">студенческой </w:t>
      </w:r>
      <w:r w:rsidRPr="005445F9">
        <w:rPr>
          <w:b/>
        </w:rPr>
        <w:t>конференции «Проспект свободный – 201</w:t>
      </w:r>
      <w:r>
        <w:rPr>
          <w:b/>
        </w:rPr>
        <w:t>8</w:t>
      </w:r>
      <w:r w:rsidRPr="005445F9">
        <w:rPr>
          <w:b/>
        </w:rPr>
        <w:t>»</w:t>
      </w:r>
    </w:p>
    <w:p w:rsidR="006508D7" w:rsidRDefault="006508D7" w:rsidP="004E7460">
      <w:pPr>
        <w:spacing w:after="0" w:line="240" w:lineRule="auto"/>
        <w:jc w:val="center"/>
        <w:rPr>
          <w:b/>
        </w:rPr>
      </w:pPr>
    </w:p>
    <w:p w:rsidR="004E7460" w:rsidRPr="005445F9" w:rsidRDefault="004E7460" w:rsidP="004E7460">
      <w:pPr>
        <w:spacing w:after="0" w:line="240" w:lineRule="auto"/>
        <w:jc w:val="center"/>
        <w:rPr>
          <w:b/>
        </w:rPr>
      </w:pPr>
      <w:r w:rsidRPr="005445F9">
        <w:rPr>
          <w:b/>
        </w:rPr>
        <w:t>Секция: Экономика и менеджмент в регионе</w:t>
      </w:r>
    </w:p>
    <w:p w:rsidR="004E7460" w:rsidRDefault="004E7460" w:rsidP="004E7460">
      <w:pPr>
        <w:spacing w:after="0" w:line="240" w:lineRule="auto"/>
        <w:jc w:val="center"/>
      </w:pPr>
    </w:p>
    <w:p w:rsidR="004E7460" w:rsidRPr="005445F9" w:rsidRDefault="004E7460" w:rsidP="004E7460">
      <w:pPr>
        <w:spacing w:after="0" w:line="240" w:lineRule="auto"/>
        <w:jc w:val="center"/>
        <w:rPr>
          <w:b/>
        </w:rPr>
      </w:pPr>
      <w:r>
        <w:rPr>
          <w:b/>
        </w:rPr>
        <w:t>23</w:t>
      </w:r>
      <w:r w:rsidRPr="005445F9">
        <w:rPr>
          <w:b/>
        </w:rPr>
        <w:t xml:space="preserve"> апреля 201</w:t>
      </w:r>
      <w:r>
        <w:rPr>
          <w:b/>
        </w:rPr>
        <w:t>8</w:t>
      </w:r>
      <w:r w:rsidRPr="005445F9">
        <w:rPr>
          <w:b/>
        </w:rPr>
        <w:t xml:space="preserve"> года</w:t>
      </w:r>
    </w:p>
    <w:p w:rsidR="004E7460" w:rsidRDefault="004E7460" w:rsidP="004E7460">
      <w:pPr>
        <w:spacing w:after="0" w:line="240" w:lineRule="auto"/>
        <w:jc w:val="center"/>
      </w:pPr>
      <w:r>
        <w:t xml:space="preserve">Хакасский технический институт – филиал ФГАОУ </w:t>
      </w:r>
      <w:proofErr w:type="gramStart"/>
      <w:r>
        <w:t>ВО</w:t>
      </w:r>
      <w:proofErr w:type="gramEnd"/>
      <w:r>
        <w:t xml:space="preserve"> </w:t>
      </w:r>
    </w:p>
    <w:p w:rsidR="004E7460" w:rsidRDefault="004E7460" w:rsidP="004E7460">
      <w:pPr>
        <w:spacing w:after="0" w:line="240" w:lineRule="auto"/>
        <w:jc w:val="center"/>
      </w:pPr>
      <w:r>
        <w:t>«Сибирский федеральный университет»</w:t>
      </w:r>
    </w:p>
    <w:p w:rsidR="004E7460" w:rsidRDefault="004E7460" w:rsidP="004E7460">
      <w:pPr>
        <w:spacing w:after="0" w:line="240" w:lineRule="auto"/>
        <w:jc w:val="center"/>
      </w:pPr>
      <w:r>
        <w:t>РХ, г. Абакан, ул. Щетинкина, 27, корпус А</w:t>
      </w:r>
      <w:r w:rsidR="006508D7">
        <w:t xml:space="preserve"> 221</w:t>
      </w:r>
    </w:p>
    <w:p w:rsidR="004E7460" w:rsidRDefault="004E7460" w:rsidP="004E7460">
      <w:pPr>
        <w:spacing w:after="0" w:line="240" w:lineRule="auto"/>
        <w:jc w:val="both"/>
      </w:pPr>
    </w:p>
    <w:p w:rsidR="004E7460" w:rsidRDefault="004E7460" w:rsidP="004E7460">
      <w:pPr>
        <w:spacing w:after="0" w:line="240" w:lineRule="auto"/>
        <w:jc w:val="both"/>
      </w:pPr>
      <w:r>
        <w:t>Регламент работы конференции, проводимой в очной форме:</w:t>
      </w:r>
    </w:p>
    <w:p w:rsidR="004E7460" w:rsidRDefault="004E7460" w:rsidP="004E7460">
      <w:pPr>
        <w:spacing w:after="0" w:line="240" w:lineRule="auto"/>
        <w:jc w:val="both"/>
      </w:pPr>
      <w:r w:rsidRPr="005445F9">
        <w:rPr>
          <w:b/>
        </w:rPr>
        <w:t>с 9</w:t>
      </w:r>
      <w:r w:rsidRPr="005445F9">
        <w:rPr>
          <w:b/>
          <w:vertAlign w:val="superscript"/>
        </w:rPr>
        <w:t>30</w:t>
      </w:r>
      <w:r>
        <w:t xml:space="preserve"> –  регистрация участников конференции в холле, второй этаж корпуса</w:t>
      </w:r>
      <w:proofErr w:type="gramStart"/>
      <w:r>
        <w:t xml:space="preserve"> А</w:t>
      </w:r>
      <w:proofErr w:type="gramEnd"/>
      <w:r>
        <w:t>, ауд.221</w:t>
      </w:r>
    </w:p>
    <w:p w:rsidR="004E7460" w:rsidRDefault="004E7460" w:rsidP="004E7460">
      <w:pPr>
        <w:spacing w:after="0" w:line="240" w:lineRule="auto"/>
        <w:jc w:val="both"/>
      </w:pPr>
      <w:r w:rsidRPr="005445F9">
        <w:rPr>
          <w:b/>
        </w:rPr>
        <w:t>10</w:t>
      </w:r>
      <w:r w:rsidRPr="005445F9">
        <w:rPr>
          <w:b/>
          <w:vertAlign w:val="superscript"/>
        </w:rPr>
        <w:t>15</w:t>
      </w:r>
      <w:r w:rsidRPr="005445F9">
        <w:rPr>
          <w:b/>
        </w:rPr>
        <w:t>-1</w:t>
      </w:r>
      <w:r>
        <w:rPr>
          <w:b/>
        </w:rPr>
        <w:t>3</w:t>
      </w:r>
      <w:r>
        <w:rPr>
          <w:b/>
          <w:vertAlign w:val="superscript"/>
        </w:rPr>
        <w:t>3</w:t>
      </w:r>
      <w:r w:rsidRPr="005445F9">
        <w:rPr>
          <w:b/>
          <w:vertAlign w:val="superscript"/>
        </w:rPr>
        <w:t xml:space="preserve">0  </w:t>
      </w:r>
      <w:r>
        <w:rPr>
          <w:vertAlign w:val="superscript"/>
        </w:rPr>
        <w:t xml:space="preserve">–  </w:t>
      </w:r>
      <w:r>
        <w:t>работа секции: торжественное открытие, выступление докладчиков.</w:t>
      </w:r>
    </w:p>
    <w:p w:rsidR="004E7460" w:rsidRDefault="004E7460" w:rsidP="004E7460">
      <w:pPr>
        <w:spacing w:after="0" w:line="240" w:lineRule="auto"/>
        <w:jc w:val="both"/>
      </w:pPr>
      <w:r w:rsidRPr="005445F9">
        <w:rPr>
          <w:b/>
        </w:rPr>
        <w:t>13</w:t>
      </w:r>
      <w:r w:rsidRPr="005445F9">
        <w:rPr>
          <w:b/>
          <w:vertAlign w:val="superscript"/>
        </w:rPr>
        <w:t>30</w:t>
      </w:r>
      <w:r>
        <w:t xml:space="preserve"> –  подведение итогов работы секции.</w:t>
      </w:r>
    </w:p>
    <w:p w:rsidR="004E7460" w:rsidRDefault="004E7460" w:rsidP="004E7460">
      <w:pPr>
        <w:spacing w:after="0" w:line="240" w:lineRule="auto"/>
        <w:jc w:val="both"/>
      </w:pPr>
    </w:p>
    <w:p w:rsidR="004E7460" w:rsidRPr="005560BB" w:rsidRDefault="004E7460" w:rsidP="004E7460">
      <w:pPr>
        <w:spacing w:after="0" w:line="240" w:lineRule="auto"/>
        <w:jc w:val="center"/>
        <w:rPr>
          <w:b/>
        </w:rPr>
      </w:pPr>
    </w:p>
    <w:p w:rsidR="004E7460" w:rsidRPr="00C003DC" w:rsidRDefault="004E7460" w:rsidP="004E7460">
      <w:pPr>
        <w:spacing w:after="0" w:line="240" w:lineRule="auto"/>
        <w:rPr>
          <w:b/>
          <w:i/>
        </w:rPr>
      </w:pPr>
      <w:r w:rsidRPr="00C003DC">
        <w:rPr>
          <w:b/>
          <w:i/>
        </w:rPr>
        <w:t>Регламент: доклад 5-7 минут, вопросы 2-3 минуты</w:t>
      </w:r>
    </w:p>
    <w:p w:rsidR="004E7460" w:rsidRPr="00C003DC" w:rsidRDefault="004E7460" w:rsidP="004E7460">
      <w:pPr>
        <w:spacing w:after="0" w:line="240" w:lineRule="auto"/>
        <w:rPr>
          <w:b/>
          <w:i/>
        </w:rPr>
      </w:pPr>
      <w:r w:rsidRPr="00C003DC">
        <w:rPr>
          <w:b/>
          <w:i/>
        </w:rPr>
        <w:t xml:space="preserve">Председатель жюри: </w:t>
      </w:r>
      <w:proofErr w:type="spellStart"/>
      <w:r>
        <w:rPr>
          <w:b/>
          <w:i/>
        </w:rPr>
        <w:t>Панасенко</w:t>
      </w:r>
      <w:proofErr w:type="spellEnd"/>
      <w:r>
        <w:rPr>
          <w:b/>
          <w:i/>
        </w:rPr>
        <w:t xml:space="preserve"> И.В</w:t>
      </w:r>
      <w:r w:rsidRPr="00C003DC">
        <w:rPr>
          <w:b/>
          <w:i/>
        </w:rPr>
        <w:t>.</w:t>
      </w:r>
      <w:r>
        <w:rPr>
          <w:b/>
          <w:i/>
        </w:rPr>
        <w:t xml:space="preserve">, </w:t>
      </w:r>
      <w:r w:rsidRPr="00C003DC">
        <w:rPr>
          <w:b/>
          <w:i/>
        </w:rPr>
        <w:t>Секретарь: Сигачева Н.Л.</w:t>
      </w:r>
    </w:p>
    <w:tbl>
      <w:tblPr>
        <w:tblStyle w:val="a3"/>
        <w:tblW w:w="10091" w:type="dxa"/>
        <w:tblLook w:val="04A0"/>
      </w:tblPr>
      <w:tblGrid>
        <w:gridCol w:w="535"/>
        <w:gridCol w:w="2125"/>
        <w:gridCol w:w="5304"/>
        <w:gridCol w:w="2127"/>
      </w:tblGrid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125" w:type="dxa"/>
          </w:tcPr>
          <w:p w:rsidR="004E7460" w:rsidRPr="004E7460" w:rsidRDefault="004E7460" w:rsidP="00E6389D">
            <w:pPr>
              <w:jc w:val="center"/>
              <w:rPr>
                <w:b/>
              </w:rPr>
            </w:pPr>
            <w:r w:rsidRPr="004E7460">
              <w:rPr>
                <w:b/>
              </w:rPr>
              <w:t>ФИО участника</w:t>
            </w:r>
          </w:p>
        </w:tc>
        <w:tc>
          <w:tcPr>
            <w:tcW w:w="5304" w:type="dxa"/>
          </w:tcPr>
          <w:p w:rsidR="004E7460" w:rsidRPr="004E7460" w:rsidRDefault="004E7460" w:rsidP="00E6389D">
            <w:pPr>
              <w:jc w:val="center"/>
              <w:rPr>
                <w:b/>
              </w:rPr>
            </w:pPr>
            <w:r w:rsidRPr="004E7460">
              <w:rPr>
                <w:b/>
              </w:rPr>
              <w:t>Тема доклада</w:t>
            </w:r>
          </w:p>
        </w:tc>
        <w:tc>
          <w:tcPr>
            <w:tcW w:w="2127" w:type="dxa"/>
          </w:tcPr>
          <w:p w:rsidR="004E7460" w:rsidRPr="004E7460" w:rsidRDefault="004E7460" w:rsidP="00E6389D">
            <w:pPr>
              <w:jc w:val="center"/>
              <w:rPr>
                <w:b/>
              </w:rPr>
            </w:pPr>
            <w:r w:rsidRPr="004E7460">
              <w:rPr>
                <w:b/>
              </w:rPr>
              <w:t xml:space="preserve">Примечание 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Default="004E7460" w:rsidP="004E746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>
              <w:t>Грунина</w:t>
            </w:r>
            <w:proofErr w:type="spellEnd"/>
            <w:r w:rsidRPr="00F47ADF">
              <w:t xml:space="preserve"> С</w:t>
            </w:r>
            <w:r>
              <w:t xml:space="preserve">офия </w:t>
            </w:r>
            <w:r w:rsidRPr="00F47ADF">
              <w:t>И</w:t>
            </w:r>
            <w:r>
              <w:t>льинична, гр. 75-1</w:t>
            </w:r>
          </w:p>
          <w:p w:rsidR="00C46DA5" w:rsidRPr="004E7460" w:rsidRDefault="00C46DA5" w:rsidP="004E7460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5304" w:type="dxa"/>
          </w:tcPr>
          <w:p w:rsidR="004E7460" w:rsidRPr="00F47ADF" w:rsidRDefault="004E7460" w:rsidP="00F47ADF">
            <w:pPr>
              <w:spacing w:line="276" w:lineRule="auto"/>
              <w:rPr>
                <w:color w:val="222222"/>
                <w:shd w:val="clear" w:color="auto" w:fill="FFFFFF"/>
              </w:rPr>
            </w:pPr>
            <w:r w:rsidRPr="00F47ADF">
              <w:rPr>
                <w:color w:val="222222"/>
                <w:shd w:val="clear" w:color="auto" w:fill="FFFFFF"/>
              </w:rPr>
              <w:t>Исследование социально-экономического развития моногорода Абаза и создание на его основе территории опережающего развития</w:t>
            </w:r>
          </w:p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</w:pPr>
            <w:proofErr w:type="spellStart"/>
            <w:r w:rsidRPr="00836D95">
              <w:t>Недзельская</w:t>
            </w:r>
            <w:proofErr w:type="spellEnd"/>
            <w:r w:rsidRPr="00836D95">
              <w:t xml:space="preserve"> О.Н.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4E7460" w:rsidRDefault="004E7460" w:rsidP="00E6389D">
            <w:pPr>
              <w:spacing w:line="276" w:lineRule="auto"/>
              <w:rPr>
                <w:rFonts w:eastAsia="Times New Roman"/>
                <w:lang w:eastAsia="ru-RU"/>
              </w:rPr>
            </w:pPr>
            <w:proofErr w:type="spellStart"/>
            <w:r w:rsidRPr="00F47ADF">
              <w:rPr>
                <w:rFonts w:eastAsia="Times New Roman"/>
                <w:lang w:eastAsia="ru-RU"/>
              </w:rPr>
              <w:t>Метлен</w:t>
            </w:r>
            <w:bookmarkStart w:id="0" w:name="_GoBack"/>
            <w:bookmarkEnd w:id="0"/>
            <w:r w:rsidRPr="00F47ADF">
              <w:rPr>
                <w:rFonts w:eastAsia="Times New Roman"/>
                <w:lang w:eastAsia="ru-RU"/>
              </w:rPr>
              <w:t>ко</w:t>
            </w:r>
            <w:proofErr w:type="spellEnd"/>
            <w:r w:rsidRPr="00F47ADF">
              <w:rPr>
                <w:rFonts w:eastAsia="Times New Roman"/>
                <w:lang w:eastAsia="ru-RU"/>
              </w:rPr>
              <w:t xml:space="preserve"> Д</w:t>
            </w:r>
            <w:r>
              <w:rPr>
                <w:rFonts w:eastAsia="Times New Roman"/>
                <w:lang w:eastAsia="ru-RU"/>
              </w:rPr>
              <w:t>арья</w:t>
            </w:r>
            <w:r w:rsidRPr="00F47ADF">
              <w:rPr>
                <w:rFonts w:eastAsia="Times New Roman"/>
                <w:lang w:eastAsia="ru-RU"/>
              </w:rPr>
              <w:t xml:space="preserve"> М</w:t>
            </w:r>
            <w:r>
              <w:rPr>
                <w:rFonts w:eastAsia="Times New Roman"/>
                <w:lang w:eastAsia="ru-RU"/>
              </w:rPr>
              <w:t>ихайловна</w:t>
            </w:r>
            <w:r w:rsidRPr="00F47ADF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гр.</w:t>
            </w:r>
            <w:r w:rsidRPr="00F47ADF">
              <w:rPr>
                <w:rFonts w:eastAsia="Times New Roman"/>
                <w:lang w:eastAsia="ru-RU"/>
              </w:rPr>
              <w:t>76-1</w:t>
            </w:r>
          </w:p>
        </w:tc>
        <w:tc>
          <w:tcPr>
            <w:tcW w:w="5304" w:type="dxa"/>
          </w:tcPr>
          <w:p w:rsidR="004E7460" w:rsidRDefault="004E7460" w:rsidP="00F47AD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Сравнительный анализ рекламного бизнеса в России и зарубежных стран</w:t>
            </w:r>
          </w:p>
          <w:p w:rsidR="004E7460" w:rsidRPr="00F47ADF" w:rsidRDefault="004E7460" w:rsidP="00F47ADF"/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</w:pPr>
            <w:r w:rsidRPr="00836D95">
              <w:rPr>
                <w:rFonts w:eastAsia="Times New Roman"/>
                <w:lang w:eastAsia="ru-RU"/>
              </w:rPr>
              <w:t>Сигачева Н.Л.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4E7460" w:rsidRDefault="004E7460" w:rsidP="00E6389D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 w:rsidRPr="00F47ADF">
              <w:rPr>
                <w:rFonts w:eastAsia="Calibri"/>
                <w:color w:val="000000"/>
                <w:shd w:val="clear" w:color="auto" w:fill="FFFFFF"/>
              </w:rPr>
              <w:t>Асеева Е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лизавета </w:t>
            </w:r>
            <w:r w:rsidRPr="00F47ADF">
              <w:rPr>
                <w:rFonts w:eastAsia="Calibri"/>
                <w:color w:val="000000"/>
                <w:shd w:val="clear" w:color="auto" w:fill="FFFFFF"/>
              </w:rPr>
              <w:t>С</w:t>
            </w:r>
            <w:r>
              <w:rPr>
                <w:rFonts w:eastAsia="Calibri"/>
                <w:color w:val="000000"/>
                <w:shd w:val="clear" w:color="auto" w:fill="FFFFFF"/>
              </w:rPr>
              <w:t>ергеевна</w:t>
            </w:r>
            <w:r w:rsidRPr="00F47ADF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гр.</w:t>
            </w:r>
            <w:r w:rsidRPr="00F47ADF">
              <w:rPr>
                <w:color w:val="000000"/>
                <w:shd w:val="clear" w:color="auto" w:fill="FFFFFF"/>
              </w:rPr>
              <w:t>76-1</w:t>
            </w:r>
          </w:p>
        </w:tc>
        <w:tc>
          <w:tcPr>
            <w:tcW w:w="5304" w:type="dxa"/>
          </w:tcPr>
          <w:p w:rsidR="004E7460" w:rsidRDefault="004E7460" w:rsidP="00F47ADF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Грантовая поддержка Республики Хакасия в агропромышленном комплексе</w:t>
            </w:r>
          </w:p>
          <w:p w:rsidR="004E7460" w:rsidRPr="00F47ADF" w:rsidRDefault="004E7460" w:rsidP="00024223"/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</w:pPr>
            <w:proofErr w:type="spellStart"/>
            <w:r w:rsidRPr="00836D95">
              <w:rPr>
                <w:rFonts w:eastAsia="Calibri"/>
                <w:color w:val="000000"/>
                <w:shd w:val="clear" w:color="auto" w:fill="FFFFFF"/>
              </w:rPr>
              <w:t>Панасенко</w:t>
            </w:r>
            <w:proofErr w:type="spellEnd"/>
            <w:r w:rsidRPr="00836D95">
              <w:rPr>
                <w:rFonts w:eastAsia="Calibri"/>
                <w:color w:val="000000"/>
                <w:shd w:val="clear" w:color="auto" w:fill="FFFFFF"/>
              </w:rPr>
              <w:t xml:space="preserve"> И.В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4E7460" w:rsidRDefault="004E7460" w:rsidP="004E7460">
            <w:pPr>
              <w:widowControl w:val="0"/>
              <w:spacing w:line="276" w:lineRule="auto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F47ADF">
              <w:rPr>
                <w:rFonts w:eastAsia="Times New Roman"/>
                <w:color w:val="000000"/>
                <w:lang w:eastAsia="ru-RU"/>
              </w:rPr>
              <w:t>Бородина Ю</w:t>
            </w:r>
            <w:r>
              <w:rPr>
                <w:rFonts w:eastAsia="Times New Roman"/>
                <w:color w:val="000000"/>
                <w:lang w:eastAsia="ru-RU"/>
              </w:rPr>
              <w:t xml:space="preserve">лия </w:t>
            </w:r>
            <w:r w:rsidRPr="00F47ADF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>ладимировна</w:t>
            </w:r>
            <w:r w:rsidRPr="00F47ADF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гр.</w:t>
            </w:r>
            <w:r w:rsidRPr="00F47ADF">
              <w:rPr>
                <w:rFonts w:eastAsia="Times New Roman"/>
                <w:color w:val="000000"/>
                <w:lang w:eastAsia="ru-RU"/>
              </w:rPr>
              <w:t>75-1</w:t>
            </w:r>
          </w:p>
        </w:tc>
        <w:tc>
          <w:tcPr>
            <w:tcW w:w="5304" w:type="dxa"/>
          </w:tcPr>
          <w:p w:rsidR="004E7460" w:rsidRDefault="004E7460" w:rsidP="00F47ADF">
            <w:pPr>
              <w:widowControl w:val="0"/>
              <w:spacing w:line="276" w:lineRule="auto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Разработка методики организации событийности в регионе</w:t>
            </w:r>
          </w:p>
          <w:p w:rsidR="004E7460" w:rsidRPr="00F47ADF" w:rsidRDefault="004E7460" w:rsidP="00024223">
            <w:pPr>
              <w:widowControl w:val="0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836D95">
              <w:rPr>
                <w:rFonts w:eastAsia="Times New Roman"/>
                <w:color w:val="000000"/>
                <w:lang w:eastAsia="ru-RU"/>
              </w:rPr>
              <w:t>Никитина Г.И.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4E7460" w:rsidRDefault="004E7460" w:rsidP="004E746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ADF">
              <w:rPr>
                <w:rFonts w:ascii="Times New Roman" w:eastAsia="Times New Roman" w:hAnsi="Times New Roman" w:cs="Times New Roman"/>
                <w:lang w:eastAsia="ru-RU"/>
              </w:rPr>
              <w:t>Постнова</w:t>
            </w:r>
            <w:proofErr w:type="spellEnd"/>
            <w:r w:rsidRPr="00F47AD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лена </w:t>
            </w:r>
            <w:r w:rsidRPr="00F47AD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митриевна</w:t>
            </w:r>
            <w:r w:rsidRPr="00F47A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гр. </w:t>
            </w:r>
            <w:r w:rsidRPr="00F47ADF">
              <w:rPr>
                <w:rFonts w:ascii="Times New Roman" w:eastAsia="Times New Roman" w:hAnsi="Times New Roman" w:cs="Times New Roman"/>
                <w:lang w:eastAsia="ru-RU"/>
              </w:rPr>
              <w:t>76-1</w:t>
            </w:r>
          </w:p>
        </w:tc>
        <w:tc>
          <w:tcPr>
            <w:tcW w:w="5304" w:type="dxa"/>
          </w:tcPr>
          <w:p w:rsidR="004E7460" w:rsidRPr="004E7460" w:rsidRDefault="004E7460" w:rsidP="004E7460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223">
              <w:rPr>
                <w:rFonts w:ascii="Times New Roman" w:eastAsia="Times New Roman" w:hAnsi="Times New Roman" w:cs="Times New Roman"/>
                <w:lang w:eastAsia="ru-RU"/>
              </w:rPr>
              <w:t>Анализ проблем российского рынка пластиковых карт и перспективы их дальнейшего использования</w:t>
            </w:r>
          </w:p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836D95">
              <w:t>Панасенко</w:t>
            </w:r>
            <w:proofErr w:type="spellEnd"/>
            <w:r w:rsidRPr="00836D95">
              <w:t xml:space="preserve"> И.В.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Default="004E7460" w:rsidP="004E7460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>
              <w:t>Грунина</w:t>
            </w:r>
            <w:proofErr w:type="spellEnd"/>
            <w:r w:rsidRPr="00F47ADF">
              <w:t xml:space="preserve"> С</w:t>
            </w:r>
            <w:r>
              <w:t xml:space="preserve">офия </w:t>
            </w:r>
            <w:r w:rsidRPr="00F47ADF">
              <w:t>И</w:t>
            </w:r>
            <w:r>
              <w:t xml:space="preserve">льинична, </w:t>
            </w:r>
          </w:p>
          <w:p w:rsidR="004E7460" w:rsidRPr="004E7460" w:rsidRDefault="004E7460" w:rsidP="004E746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гр. 75-1</w:t>
            </w:r>
          </w:p>
        </w:tc>
        <w:tc>
          <w:tcPr>
            <w:tcW w:w="5304" w:type="dxa"/>
          </w:tcPr>
          <w:p w:rsidR="004E7460" w:rsidRDefault="004E7460" w:rsidP="00AA2EC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Пути выхода российского предпринимательства из кризиса</w:t>
            </w:r>
          </w:p>
          <w:p w:rsidR="004E7460" w:rsidRPr="00F47ADF" w:rsidRDefault="004E7460" w:rsidP="00AA2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836D95">
              <w:t>Кузнецова М. А.</w:t>
            </w:r>
          </w:p>
        </w:tc>
      </w:tr>
      <w:tr w:rsidR="004E7460" w:rsidRPr="00F47ADF" w:rsidTr="004E7460">
        <w:tc>
          <w:tcPr>
            <w:tcW w:w="535" w:type="dxa"/>
          </w:tcPr>
          <w:p w:rsidR="004E7460" w:rsidRPr="00F47ADF" w:rsidRDefault="004E7460" w:rsidP="00F47ADF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Default="004E7460" w:rsidP="00E6389D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Сабанцева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Юлия Сергеевна, </w:t>
            </w:r>
          </w:p>
          <w:p w:rsidR="004E7460" w:rsidRPr="00D80606" w:rsidRDefault="004E7460" w:rsidP="00E6389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гр. 76-1</w:t>
            </w:r>
          </w:p>
        </w:tc>
        <w:tc>
          <w:tcPr>
            <w:tcW w:w="5304" w:type="dxa"/>
          </w:tcPr>
          <w:p w:rsidR="004E7460" w:rsidRDefault="004E7460" w:rsidP="00AA2EC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Развитие туризма в Хакасии</w:t>
            </w:r>
          </w:p>
          <w:p w:rsidR="004E7460" w:rsidRPr="00F47ADF" w:rsidRDefault="004E7460" w:rsidP="00AA2EC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836D95" w:rsidRDefault="004E7460" w:rsidP="00F47ADF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836D95">
              <w:rPr>
                <w:rFonts w:eastAsia="Times New Roman"/>
                <w:bCs/>
                <w:lang w:eastAsia="ru-RU"/>
              </w:rPr>
              <w:t>Кузнецова М.А.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D80606" w:rsidRDefault="004E7460" w:rsidP="00E6389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80606">
              <w:rPr>
                <w:bCs/>
                <w:color w:val="000000"/>
              </w:rPr>
              <w:t>Воронова Татьяна Сергеевна</w:t>
            </w:r>
            <w:r>
              <w:rPr>
                <w:bCs/>
                <w:color w:val="000000"/>
              </w:rPr>
              <w:t xml:space="preserve">, </w:t>
            </w:r>
          </w:p>
          <w:p w:rsidR="004E7460" w:rsidRPr="00D80606" w:rsidRDefault="004E7460" w:rsidP="00E6389D">
            <w:pPr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>гр. 76-1</w:t>
            </w:r>
          </w:p>
        </w:tc>
        <w:tc>
          <w:tcPr>
            <w:tcW w:w="5304" w:type="dxa"/>
          </w:tcPr>
          <w:p w:rsidR="004E7460" w:rsidRPr="00D80606" w:rsidRDefault="004E7460" w:rsidP="00AA2ECA">
            <w:pPr>
              <w:rPr>
                <w:bCs/>
              </w:rPr>
            </w:pPr>
            <w:r w:rsidRPr="00D80606">
              <w:rPr>
                <w:bCs/>
              </w:rPr>
              <w:t>Особенности ведения семейного бюджета в современных условиях</w:t>
            </w:r>
          </w:p>
        </w:tc>
        <w:tc>
          <w:tcPr>
            <w:tcW w:w="2127" w:type="dxa"/>
          </w:tcPr>
          <w:p w:rsidR="004E7460" w:rsidRPr="00836D95" w:rsidRDefault="004E7460" w:rsidP="00D80606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836D95">
              <w:rPr>
                <w:bCs/>
                <w:color w:val="000000"/>
              </w:rPr>
              <w:t>Овчарук</w:t>
            </w:r>
            <w:proofErr w:type="spellEnd"/>
            <w:r w:rsidRPr="00836D95">
              <w:rPr>
                <w:bCs/>
                <w:color w:val="000000"/>
              </w:rPr>
              <w:t xml:space="preserve"> Н.Ю.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D80606" w:rsidRDefault="004E7460" w:rsidP="00E6389D">
            <w:pPr>
              <w:rPr>
                <w:rFonts w:eastAsia="Times New Roman"/>
                <w:color w:val="000000"/>
                <w:lang w:eastAsia="ru-RU"/>
              </w:rPr>
            </w:pPr>
            <w:r w:rsidRPr="00D80606">
              <w:rPr>
                <w:rFonts w:eastAsia="Times New Roman"/>
                <w:color w:val="000000"/>
                <w:lang w:eastAsia="ru-RU"/>
              </w:rPr>
              <w:t>Ильина Елизавета Сергеевна</w:t>
            </w:r>
            <w:r>
              <w:rPr>
                <w:rFonts w:eastAsia="Times New Roman"/>
                <w:color w:val="000000"/>
                <w:lang w:eastAsia="ru-RU"/>
              </w:rPr>
              <w:t>, гр.76-1</w:t>
            </w:r>
          </w:p>
          <w:p w:rsidR="004E7460" w:rsidRPr="00D80606" w:rsidRDefault="004E7460" w:rsidP="00E638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304" w:type="dxa"/>
          </w:tcPr>
          <w:p w:rsidR="004E7460" w:rsidRPr="00D80606" w:rsidRDefault="004E7460" w:rsidP="00AA2ECA">
            <w:pPr>
              <w:rPr>
                <w:rFonts w:eastAsia="Times New Roman"/>
                <w:color w:val="000000"/>
                <w:lang w:eastAsia="ru-RU"/>
              </w:rPr>
            </w:pPr>
            <w:r w:rsidRPr="00D80606">
              <w:rPr>
                <w:rFonts w:eastAsia="Times New Roman"/>
                <w:color w:val="000000"/>
                <w:lang w:eastAsia="ru-RU"/>
              </w:rPr>
              <w:t>Р</w:t>
            </w:r>
            <w:r>
              <w:rPr>
                <w:rFonts w:eastAsia="Times New Roman"/>
                <w:color w:val="000000"/>
                <w:lang w:eastAsia="ru-RU"/>
              </w:rPr>
              <w:t>егиональный маркетинг национальной республики: разработка структуры с учетом этнокультурного фактора</w:t>
            </w:r>
          </w:p>
        </w:tc>
        <w:tc>
          <w:tcPr>
            <w:tcW w:w="2127" w:type="dxa"/>
          </w:tcPr>
          <w:p w:rsidR="004E7460" w:rsidRPr="00836D95" w:rsidRDefault="004E7460" w:rsidP="00D80606">
            <w:pPr>
              <w:rPr>
                <w:color w:val="000000"/>
                <w:shd w:val="clear" w:color="auto" w:fill="FFFFFF"/>
              </w:rPr>
            </w:pPr>
            <w:r w:rsidRPr="00836D95">
              <w:rPr>
                <w:rFonts w:eastAsia="Times New Roman"/>
                <w:color w:val="000000"/>
                <w:lang w:eastAsia="ru-RU"/>
              </w:rPr>
              <w:t>Никитина Г. И.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C46DA5" w:rsidRDefault="004E7460" w:rsidP="00E6389D">
            <w:r w:rsidRPr="00D80606">
              <w:t>Денисов Антон Сергеевич</w:t>
            </w:r>
            <w:r>
              <w:t>, гр.75-1</w:t>
            </w:r>
          </w:p>
        </w:tc>
        <w:tc>
          <w:tcPr>
            <w:tcW w:w="5304" w:type="dxa"/>
          </w:tcPr>
          <w:p w:rsidR="004E7460" w:rsidRPr="00D80606" w:rsidRDefault="004E7460" w:rsidP="00AA2ECA">
            <w:pPr>
              <w:spacing w:line="264" w:lineRule="auto"/>
              <w:rPr>
                <w:color w:val="000000"/>
                <w:shd w:val="clear" w:color="auto" w:fill="FFFFFF"/>
              </w:rPr>
            </w:pPr>
            <w:r w:rsidRPr="00D80606">
              <w:t>П</w:t>
            </w:r>
            <w:r>
              <w:t>ерспективы организации студенческого хоккейного клуба</w:t>
            </w:r>
          </w:p>
        </w:tc>
        <w:tc>
          <w:tcPr>
            <w:tcW w:w="2127" w:type="dxa"/>
          </w:tcPr>
          <w:p w:rsidR="004E7460" w:rsidRPr="00836D95" w:rsidRDefault="004E7460" w:rsidP="00AA2ECA">
            <w:pPr>
              <w:rPr>
                <w:color w:val="000000"/>
                <w:shd w:val="clear" w:color="auto" w:fill="FFFFFF"/>
              </w:rPr>
            </w:pPr>
            <w:proofErr w:type="spellStart"/>
            <w:r w:rsidRPr="00836D95">
              <w:t>Атапин</w:t>
            </w:r>
            <w:proofErr w:type="spellEnd"/>
            <w:r w:rsidRPr="00836D95">
              <w:t xml:space="preserve"> Д. Б. 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D80606" w:rsidRDefault="004E7460" w:rsidP="00E6389D">
            <w:pPr>
              <w:rPr>
                <w:rFonts w:eastAsia="Times New Roman"/>
              </w:rPr>
            </w:pPr>
            <w:proofErr w:type="spellStart"/>
            <w:r w:rsidRPr="00D80606">
              <w:rPr>
                <w:rFonts w:eastAsia="Times New Roman"/>
              </w:rPr>
              <w:t>Каканова</w:t>
            </w:r>
            <w:proofErr w:type="spellEnd"/>
            <w:r w:rsidRPr="00D80606">
              <w:rPr>
                <w:rFonts w:eastAsia="Times New Roman"/>
              </w:rPr>
              <w:t xml:space="preserve"> Ксения Владимировна</w:t>
            </w:r>
            <w:r>
              <w:rPr>
                <w:rFonts w:eastAsia="Times New Roman"/>
              </w:rPr>
              <w:t>, гр.76-1</w:t>
            </w:r>
          </w:p>
        </w:tc>
        <w:tc>
          <w:tcPr>
            <w:tcW w:w="5304" w:type="dxa"/>
          </w:tcPr>
          <w:p w:rsidR="004E7460" w:rsidRPr="00D80606" w:rsidRDefault="004E7460" w:rsidP="00D80606">
            <w:pPr>
              <w:rPr>
                <w:rFonts w:eastAsia="Times New Roman"/>
              </w:rPr>
            </w:pPr>
            <w:r w:rsidRPr="00D80606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анятость населения</w:t>
            </w:r>
          </w:p>
          <w:p w:rsidR="004E7460" w:rsidRPr="00D80606" w:rsidRDefault="004E7460" w:rsidP="00D8060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836D95" w:rsidRDefault="004E7460" w:rsidP="00D80606">
            <w:pPr>
              <w:rPr>
                <w:color w:val="000000"/>
                <w:shd w:val="clear" w:color="auto" w:fill="FFFFFF"/>
              </w:rPr>
            </w:pPr>
            <w:r w:rsidRPr="00836D95">
              <w:rPr>
                <w:rFonts w:eastAsia="Times New Roman"/>
              </w:rPr>
              <w:t xml:space="preserve">И. В. </w:t>
            </w:r>
            <w:proofErr w:type="spellStart"/>
            <w:r w:rsidRPr="00836D95">
              <w:rPr>
                <w:rFonts w:eastAsia="Times New Roman"/>
              </w:rPr>
              <w:t>Капчегашева</w:t>
            </w:r>
            <w:proofErr w:type="spellEnd"/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Default="004E7460" w:rsidP="00E6389D">
            <w:pPr>
              <w:rPr>
                <w:shd w:val="clear" w:color="auto" w:fill="FFFFFF"/>
              </w:rPr>
            </w:pPr>
            <w:proofErr w:type="spellStart"/>
            <w:r w:rsidRPr="00D80606">
              <w:rPr>
                <w:shd w:val="clear" w:color="auto" w:fill="FFFFFF"/>
              </w:rPr>
              <w:t>Епископосян</w:t>
            </w:r>
            <w:proofErr w:type="spellEnd"/>
            <w:r w:rsidRPr="00D80606">
              <w:rPr>
                <w:shd w:val="clear" w:color="auto" w:fill="FFFFFF"/>
              </w:rPr>
              <w:t xml:space="preserve"> Рита </w:t>
            </w:r>
            <w:proofErr w:type="spellStart"/>
            <w:r w:rsidRPr="00D80606">
              <w:rPr>
                <w:shd w:val="clear" w:color="auto" w:fill="FFFFFF"/>
              </w:rPr>
              <w:t>Кареновна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4E7460" w:rsidRPr="00D80606" w:rsidRDefault="004E7460" w:rsidP="00E6389D">
            <w:pPr>
              <w:rPr>
                <w:shd w:val="clear" w:color="auto" w:fill="FFFFFF"/>
              </w:rPr>
            </w:pPr>
            <w:r>
              <w:rPr>
                <w:rFonts w:eastAsia="Times New Roman"/>
              </w:rPr>
              <w:t>гр.76-1</w:t>
            </w:r>
          </w:p>
        </w:tc>
        <w:tc>
          <w:tcPr>
            <w:tcW w:w="5304" w:type="dxa"/>
          </w:tcPr>
          <w:p w:rsidR="004E7460" w:rsidRDefault="004E7460" w:rsidP="00D80606">
            <w:pPr>
              <w:rPr>
                <w:shd w:val="clear" w:color="auto" w:fill="FFFFFF"/>
              </w:rPr>
            </w:pPr>
            <w:r w:rsidRPr="00D80606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сследование развития моногородов в России</w:t>
            </w:r>
          </w:p>
          <w:p w:rsidR="004E7460" w:rsidRPr="00D80606" w:rsidRDefault="004E7460" w:rsidP="009D5C3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836D95" w:rsidRDefault="004E7460" w:rsidP="00D80606">
            <w:pPr>
              <w:rPr>
                <w:color w:val="000000"/>
                <w:shd w:val="clear" w:color="auto" w:fill="FFFFFF"/>
              </w:rPr>
            </w:pPr>
            <w:proofErr w:type="spellStart"/>
            <w:r w:rsidRPr="00836D95">
              <w:t>О.Н.Недзельская</w:t>
            </w:r>
            <w:proofErr w:type="spellEnd"/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D80606" w:rsidRDefault="004E7460" w:rsidP="00E638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06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Pr="00D80606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гр.74-2</w:t>
            </w:r>
          </w:p>
          <w:p w:rsidR="004E7460" w:rsidRPr="00D80606" w:rsidRDefault="004E7460" w:rsidP="00E638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304" w:type="dxa"/>
          </w:tcPr>
          <w:p w:rsidR="004E7460" w:rsidRDefault="004E7460" w:rsidP="00D80606">
            <w:r w:rsidRPr="00D80606">
              <w:t>К</w:t>
            </w:r>
            <w:r>
              <w:t>орпоративная социальная ответственность предпринимательства: разработка и применение принципов на практике</w:t>
            </w:r>
          </w:p>
          <w:p w:rsidR="004E7460" w:rsidRPr="00D80606" w:rsidRDefault="004E7460" w:rsidP="00D8060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836D95" w:rsidRDefault="004E7460" w:rsidP="00D80606">
            <w:pPr>
              <w:rPr>
                <w:color w:val="000000"/>
                <w:shd w:val="clear" w:color="auto" w:fill="FFFFFF"/>
              </w:rPr>
            </w:pPr>
            <w:r w:rsidRPr="00836D95">
              <w:t xml:space="preserve">О.Н. </w:t>
            </w:r>
            <w:proofErr w:type="spellStart"/>
            <w:r w:rsidRPr="00836D95">
              <w:t>Недзельская</w:t>
            </w:r>
            <w:proofErr w:type="spellEnd"/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C46DA5" w:rsidRDefault="004E7460" w:rsidP="00C46DA5">
            <w:pPr>
              <w:widowControl w:val="0"/>
              <w:contextualSpacing/>
              <w:rPr>
                <w:color w:val="000000"/>
                <w:lang w:eastAsia="ru-RU"/>
              </w:rPr>
            </w:pPr>
            <w:r w:rsidRPr="00B3201D">
              <w:rPr>
                <w:color w:val="000000"/>
                <w:lang w:eastAsia="ru-RU"/>
              </w:rPr>
              <w:t>Бородина Юлия Владимировна</w:t>
            </w:r>
            <w:r>
              <w:rPr>
                <w:color w:val="000000"/>
                <w:lang w:eastAsia="ru-RU"/>
              </w:rPr>
              <w:t>, гр.75-1</w:t>
            </w:r>
          </w:p>
        </w:tc>
        <w:tc>
          <w:tcPr>
            <w:tcW w:w="5304" w:type="dxa"/>
          </w:tcPr>
          <w:p w:rsidR="004E7460" w:rsidRDefault="004E7460" w:rsidP="00B3201D">
            <w:pPr>
              <w:widowControl w:val="0"/>
              <w:contextualSpacing/>
              <w:rPr>
                <w:color w:val="000000"/>
                <w:lang w:eastAsia="ru-RU"/>
              </w:rPr>
            </w:pPr>
            <w:r w:rsidRPr="00B3201D">
              <w:rPr>
                <w:color w:val="000000"/>
                <w:lang w:eastAsia="ru-RU"/>
              </w:rPr>
              <w:t>М</w:t>
            </w:r>
            <w:r>
              <w:rPr>
                <w:color w:val="000000"/>
                <w:lang w:eastAsia="ru-RU"/>
              </w:rPr>
              <w:t xml:space="preserve">алое инновационное предпринимательство в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Абакане: исследование и направление развития</w:t>
            </w:r>
          </w:p>
          <w:p w:rsidR="004E7460" w:rsidRPr="00B3201D" w:rsidRDefault="004E7460" w:rsidP="00B3201D">
            <w:pPr>
              <w:widowControl w:val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proofErr w:type="spellStart"/>
            <w:r w:rsidRPr="00B3201D">
              <w:rPr>
                <w:color w:val="000000"/>
                <w:lang w:eastAsia="ru-RU"/>
              </w:rPr>
              <w:t>Недзельская</w:t>
            </w:r>
            <w:proofErr w:type="spellEnd"/>
            <w:r w:rsidRPr="00B3201D">
              <w:rPr>
                <w:color w:val="000000"/>
                <w:lang w:eastAsia="ru-RU"/>
              </w:rPr>
              <w:t xml:space="preserve"> О.Н.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B3201D" w:rsidRDefault="004E7460" w:rsidP="00E6389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201D">
              <w:rPr>
                <w:color w:val="000000"/>
              </w:rPr>
              <w:t>Клименко</w:t>
            </w:r>
            <w:proofErr w:type="spellEnd"/>
            <w:r w:rsidRPr="00B3201D">
              <w:rPr>
                <w:color w:val="000000"/>
              </w:rPr>
              <w:t xml:space="preserve"> Дарья Сергеевна</w:t>
            </w:r>
            <w:r>
              <w:rPr>
                <w:color w:val="000000"/>
              </w:rPr>
              <w:t>, гр.74-1</w:t>
            </w:r>
          </w:p>
          <w:p w:rsidR="004E7460" w:rsidRPr="00B3201D" w:rsidRDefault="004E7460" w:rsidP="00E638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304" w:type="dxa"/>
          </w:tcPr>
          <w:p w:rsidR="004E7460" w:rsidRDefault="004E7460" w:rsidP="00B3201D">
            <w:pPr>
              <w:pStyle w:val="a4"/>
              <w:spacing w:before="0" w:beforeAutospacing="0" w:after="0" w:afterAutospacing="0"/>
            </w:pPr>
            <w:r w:rsidRPr="00B3201D">
              <w:t>О</w:t>
            </w:r>
            <w:r>
              <w:t>сновные аспекты ценообразования на страховом рынке</w:t>
            </w:r>
          </w:p>
          <w:p w:rsidR="004E7460" w:rsidRPr="00B3201D" w:rsidRDefault="004E7460" w:rsidP="00B3201D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r w:rsidRPr="00B3201D">
              <w:rPr>
                <w:color w:val="000000"/>
              </w:rPr>
              <w:t>Прокопьева Е.Л.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9D3727" w:rsidRDefault="004E7460" w:rsidP="00E6389D">
            <w:pPr>
              <w:rPr>
                <w:color w:val="000000" w:themeColor="text1"/>
              </w:rPr>
            </w:pPr>
            <w:r w:rsidRPr="00B3201D">
              <w:rPr>
                <w:color w:val="000000" w:themeColor="text1"/>
              </w:rPr>
              <w:t xml:space="preserve">Агафонова Ирина Андреевна, </w:t>
            </w:r>
            <w:proofErr w:type="spellStart"/>
            <w:r w:rsidRPr="00B3201D">
              <w:rPr>
                <w:color w:val="000000" w:themeColor="text1"/>
              </w:rPr>
              <w:t>Лещёнок</w:t>
            </w:r>
            <w:proofErr w:type="spellEnd"/>
            <w:r w:rsidRPr="00B3201D">
              <w:rPr>
                <w:color w:val="000000" w:themeColor="text1"/>
              </w:rPr>
              <w:t xml:space="preserve"> Ольга Владимировна</w:t>
            </w:r>
            <w:r>
              <w:rPr>
                <w:color w:val="000000" w:themeColor="text1"/>
              </w:rPr>
              <w:t>, 75-1</w:t>
            </w:r>
          </w:p>
        </w:tc>
        <w:tc>
          <w:tcPr>
            <w:tcW w:w="5304" w:type="dxa"/>
          </w:tcPr>
          <w:p w:rsidR="004E7460" w:rsidRDefault="004E7460" w:rsidP="00B3201D">
            <w:r>
              <w:t>Исследование рынка лизинговых услуг на примере ООО «Муниципальная лизинговая компания»</w:t>
            </w:r>
          </w:p>
          <w:p w:rsidR="004E7460" w:rsidRPr="00B3201D" w:rsidRDefault="004E7460" w:rsidP="00B3201D"/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proofErr w:type="spellStart"/>
            <w:r w:rsidRPr="00B3201D">
              <w:rPr>
                <w:color w:val="000000" w:themeColor="text1"/>
              </w:rPr>
              <w:t>Недзельская</w:t>
            </w:r>
            <w:proofErr w:type="spellEnd"/>
            <w:r w:rsidRPr="00B3201D">
              <w:rPr>
                <w:color w:val="000000" w:themeColor="text1"/>
              </w:rPr>
              <w:t xml:space="preserve"> О.Н.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Default="004E7460" w:rsidP="00E6389D">
            <w:proofErr w:type="spellStart"/>
            <w:r w:rsidRPr="00B3201D">
              <w:t>Никшин</w:t>
            </w:r>
            <w:proofErr w:type="spellEnd"/>
            <w:r w:rsidRPr="00B3201D">
              <w:t xml:space="preserve"> Никита Сергеевич</w:t>
            </w:r>
            <w:r>
              <w:t xml:space="preserve">, </w:t>
            </w:r>
          </w:p>
          <w:p w:rsidR="004E7460" w:rsidRPr="004E7460" w:rsidRDefault="004E7460" w:rsidP="00E6389D">
            <w:r>
              <w:t>гр. 75-2</w:t>
            </w:r>
          </w:p>
        </w:tc>
        <w:tc>
          <w:tcPr>
            <w:tcW w:w="5304" w:type="dxa"/>
          </w:tcPr>
          <w:p w:rsidR="004E7460" w:rsidRDefault="004E7460" w:rsidP="00B3201D">
            <w:r w:rsidRPr="00B3201D">
              <w:t>С</w:t>
            </w:r>
            <w:r>
              <w:t>амоменеджмент как фактор роста профессионализма</w:t>
            </w:r>
          </w:p>
          <w:p w:rsidR="004E7460" w:rsidRPr="00B3201D" w:rsidRDefault="004E7460" w:rsidP="00B3201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proofErr w:type="spellStart"/>
            <w:r w:rsidRPr="00B3201D">
              <w:t>Капчегашева</w:t>
            </w:r>
            <w:proofErr w:type="spellEnd"/>
            <w:r w:rsidRPr="00B3201D">
              <w:t xml:space="preserve"> И. В.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B3201D" w:rsidRDefault="004E7460" w:rsidP="00E6389D">
            <w:r w:rsidRPr="00B3201D">
              <w:t>Козлова Наталья Сергеевна</w:t>
            </w:r>
            <w:r>
              <w:t>, гр.74-2</w:t>
            </w:r>
          </w:p>
          <w:p w:rsidR="004E7460" w:rsidRPr="00B3201D" w:rsidRDefault="004E7460" w:rsidP="00E638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304" w:type="dxa"/>
          </w:tcPr>
          <w:p w:rsidR="004E7460" w:rsidRDefault="004E7460" w:rsidP="00B3201D">
            <w:r w:rsidRPr="00B3201D">
              <w:t>Э</w:t>
            </w:r>
            <w:r>
              <w:t xml:space="preserve">кономическая обоснованность строительства крематория в </w:t>
            </w:r>
            <w:proofErr w:type="gramStart"/>
            <w:r>
              <w:t>г</w:t>
            </w:r>
            <w:proofErr w:type="gramEnd"/>
            <w:r>
              <w:t>. Абакан</w:t>
            </w:r>
          </w:p>
          <w:p w:rsidR="004E7460" w:rsidRPr="00B3201D" w:rsidRDefault="004E7460" w:rsidP="00B3201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r w:rsidRPr="00B3201D">
              <w:rPr>
                <w:szCs w:val="28"/>
              </w:rPr>
              <w:t>Прокопьева Е.Л.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B3201D" w:rsidRDefault="004E7460" w:rsidP="00E6389D">
            <w:pPr>
              <w:rPr>
                <w:rFonts w:eastAsia="Calibri"/>
              </w:rPr>
            </w:pPr>
            <w:proofErr w:type="spellStart"/>
            <w:r w:rsidRPr="00B3201D">
              <w:rPr>
                <w:rFonts w:eastAsia="Calibri"/>
              </w:rPr>
              <w:t>Топоев</w:t>
            </w:r>
            <w:proofErr w:type="spellEnd"/>
            <w:r w:rsidRPr="00B3201D">
              <w:rPr>
                <w:rFonts w:eastAsia="Calibri"/>
              </w:rPr>
              <w:t xml:space="preserve"> Е</w:t>
            </w:r>
            <w:r w:rsidRPr="00B3201D">
              <w:t xml:space="preserve">гор </w:t>
            </w:r>
            <w:r w:rsidRPr="00B3201D">
              <w:rPr>
                <w:rFonts w:eastAsia="Calibri"/>
              </w:rPr>
              <w:t>В</w:t>
            </w:r>
            <w:r w:rsidRPr="00B3201D">
              <w:t>икторович</w:t>
            </w:r>
            <w:r w:rsidR="00490676">
              <w:t>, гр.76-1</w:t>
            </w:r>
          </w:p>
          <w:p w:rsidR="004E7460" w:rsidRPr="00B3201D" w:rsidRDefault="004E7460" w:rsidP="00E638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304" w:type="dxa"/>
          </w:tcPr>
          <w:p w:rsidR="004E7460" w:rsidRDefault="004E7460" w:rsidP="00B320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</w:t>
            </w:r>
            <w:proofErr w:type="spellStart"/>
            <w:r>
              <w:rPr>
                <w:rFonts w:eastAsia="Calibri"/>
              </w:rPr>
              <w:t>востребованности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B3201D">
              <w:rPr>
                <w:rFonts w:eastAsia="Calibri"/>
              </w:rPr>
              <w:t>NFC</w:t>
            </w:r>
            <w:r>
              <w:rPr>
                <w:rFonts w:eastAsia="Calibri"/>
              </w:rPr>
              <w:t xml:space="preserve"> технологии в Республике Хакасия и на юге Красноярского края</w:t>
            </w:r>
          </w:p>
          <w:p w:rsidR="004E7460" w:rsidRPr="00B3201D" w:rsidRDefault="004E7460" w:rsidP="00B3201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r w:rsidRPr="00B3201D">
              <w:rPr>
                <w:rFonts w:eastAsia="Calibri"/>
              </w:rPr>
              <w:t>Прокопьева Е.Л.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4E7460" w:rsidRPr="00490676" w:rsidRDefault="004E7460" w:rsidP="00E6389D">
            <w:proofErr w:type="spellStart"/>
            <w:r w:rsidRPr="00B3201D">
              <w:t>Пигунова</w:t>
            </w:r>
            <w:proofErr w:type="spellEnd"/>
            <w:r w:rsidRPr="00B3201D">
              <w:t xml:space="preserve"> Юлия Владимировна</w:t>
            </w:r>
            <w:r>
              <w:t>, гр.74-2</w:t>
            </w:r>
          </w:p>
        </w:tc>
        <w:tc>
          <w:tcPr>
            <w:tcW w:w="5304" w:type="dxa"/>
          </w:tcPr>
          <w:p w:rsidR="004E7460" w:rsidRPr="00B3201D" w:rsidRDefault="004E7460" w:rsidP="00B3201D">
            <w:r w:rsidRPr="00B3201D">
              <w:t>Современные финансовые инструменты в банковской деятельности</w:t>
            </w:r>
          </w:p>
          <w:p w:rsidR="004E7460" w:rsidRPr="00B3201D" w:rsidRDefault="004E7460" w:rsidP="00B3201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BF0186" w:rsidRDefault="004E7460" w:rsidP="00D80606">
            <w:pPr>
              <w:rPr>
                <w:color w:val="000000"/>
                <w:shd w:val="clear" w:color="auto" w:fill="FFFFFF"/>
              </w:rPr>
            </w:pPr>
            <w:r w:rsidRPr="00BF0186">
              <w:t>Прокопьева Е.Л.</w:t>
            </w:r>
          </w:p>
        </w:tc>
      </w:tr>
      <w:tr w:rsidR="004E7460" w:rsidRPr="00D80606" w:rsidTr="004E7460">
        <w:tc>
          <w:tcPr>
            <w:tcW w:w="535" w:type="dxa"/>
          </w:tcPr>
          <w:p w:rsidR="004E7460" w:rsidRPr="00D80606" w:rsidRDefault="004E7460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D01291" w:rsidRPr="00490676" w:rsidRDefault="004E7460" w:rsidP="004A0150">
            <w:proofErr w:type="spellStart"/>
            <w:r w:rsidRPr="00B3201D">
              <w:t>Таштандинова</w:t>
            </w:r>
            <w:proofErr w:type="spellEnd"/>
            <w:r w:rsidRPr="00B3201D">
              <w:t xml:space="preserve"> Яна Валерьевна</w:t>
            </w:r>
            <w:r w:rsidR="00490676">
              <w:t>, гр.74-2</w:t>
            </w:r>
          </w:p>
        </w:tc>
        <w:tc>
          <w:tcPr>
            <w:tcW w:w="5304" w:type="dxa"/>
          </w:tcPr>
          <w:p w:rsidR="004E7460" w:rsidRDefault="004E7460" w:rsidP="00B3201D">
            <w:r>
              <w:t>Разработка инвестиционного проекта по переработке стекла в Республике Хакасия</w:t>
            </w:r>
          </w:p>
          <w:p w:rsidR="004E7460" w:rsidRPr="00B3201D" w:rsidRDefault="004E7460" w:rsidP="00B3201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4E7460" w:rsidRPr="00B3201D" w:rsidRDefault="004E7460" w:rsidP="00D80606">
            <w:pPr>
              <w:rPr>
                <w:color w:val="000000"/>
                <w:shd w:val="clear" w:color="auto" w:fill="FFFFFF"/>
              </w:rPr>
            </w:pPr>
            <w:r w:rsidRPr="00B3201D">
              <w:rPr>
                <w:szCs w:val="28"/>
              </w:rPr>
              <w:t>Прокопьева Е.Л.</w:t>
            </w:r>
          </w:p>
        </w:tc>
      </w:tr>
      <w:tr w:rsidR="00D01291" w:rsidRPr="00D80606" w:rsidTr="004E7460">
        <w:tc>
          <w:tcPr>
            <w:tcW w:w="535" w:type="dxa"/>
          </w:tcPr>
          <w:p w:rsidR="00D01291" w:rsidRPr="00D80606" w:rsidRDefault="00D01291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D01291" w:rsidRPr="00D01291" w:rsidRDefault="00D01291" w:rsidP="00D01291">
            <w:r w:rsidRPr="00D01291">
              <w:t>Горлова Е</w:t>
            </w:r>
            <w:r>
              <w:t xml:space="preserve">лена </w:t>
            </w:r>
            <w:r w:rsidRPr="00D01291">
              <w:t>О</w:t>
            </w:r>
            <w:r>
              <w:t>леговна</w:t>
            </w:r>
          </w:p>
        </w:tc>
        <w:tc>
          <w:tcPr>
            <w:tcW w:w="5304" w:type="dxa"/>
          </w:tcPr>
          <w:p w:rsidR="00D01291" w:rsidRPr="00D01291" w:rsidRDefault="00D01291" w:rsidP="00B3201D">
            <w:r w:rsidRPr="00D01291">
              <w:t>Маркетинговые исследования рынка туристических услуг в республике Хакасия</w:t>
            </w:r>
          </w:p>
        </w:tc>
        <w:tc>
          <w:tcPr>
            <w:tcW w:w="2127" w:type="dxa"/>
          </w:tcPr>
          <w:p w:rsidR="00D01291" w:rsidRPr="00D01291" w:rsidRDefault="00D01291" w:rsidP="00D80606">
            <w:r w:rsidRPr="00D01291">
              <w:t>Коняхина Т.Б</w:t>
            </w:r>
          </w:p>
        </w:tc>
      </w:tr>
      <w:tr w:rsidR="00D01291" w:rsidRPr="00D80606" w:rsidTr="004E7460">
        <w:tc>
          <w:tcPr>
            <w:tcW w:w="535" w:type="dxa"/>
          </w:tcPr>
          <w:p w:rsidR="00D01291" w:rsidRPr="00D80606" w:rsidRDefault="00D01291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D01291" w:rsidRPr="00D01291" w:rsidRDefault="00D01291" w:rsidP="009D3727">
            <w:proofErr w:type="spellStart"/>
            <w:r w:rsidRPr="00D01291">
              <w:t>Нурбобоева</w:t>
            </w:r>
            <w:proofErr w:type="spellEnd"/>
            <w:r w:rsidRPr="00D01291">
              <w:t xml:space="preserve"> М</w:t>
            </w:r>
            <w:r w:rsidR="009D3727">
              <w:t>аргарита</w:t>
            </w:r>
            <w:r w:rsidRPr="00D01291">
              <w:t xml:space="preserve"> Р</w:t>
            </w:r>
            <w:r w:rsidR="009D3727">
              <w:t>ашидовна</w:t>
            </w:r>
          </w:p>
        </w:tc>
        <w:tc>
          <w:tcPr>
            <w:tcW w:w="5304" w:type="dxa"/>
          </w:tcPr>
          <w:p w:rsidR="00D01291" w:rsidRPr="00D01291" w:rsidRDefault="00D01291" w:rsidP="009D3727">
            <w:r>
              <w:t>Современное состояние и перспективы развития ипотеки в России. Региональный аспект</w:t>
            </w:r>
          </w:p>
        </w:tc>
        <w:tc>
          <w:tcPr>
            <w:tcW w:w="2127" w:type="dxa"/>
          </w:tcPr>
          <w:p w:rsidR="00D01291" w:rsidRPr="00D01291" w:rsidRDefault="00D01291" w:rsidP="009D3727">
            <w:pPr>
              <w:rPr>
                <w:szCs w:val="28"/>
              </w:rPr>
            </w:pPr>
            <w:r w:rsidRPr="00D01291">
              <w:t>Прокопьева Е.Л.</w:t>
            </w:r>
          </w:p>
        </w:tc>
      </w:tr>
      <w:tr w:rsidR="00D01291" w:rsidRPr="00D80606" w:rsidTr="004E7460">
        <w:tc>
          <w:tcPr>
            <w:tcW w:w="535" w:type="dxa"/>
          </w:tcPr>
          <w:p w:rsidR="00D01291" w:rsidRPr="00D80606" w:rsidRDefault="00D01291" w:rsidP="00D80606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25" w:type="dxa"/>
          </w:tcPr>
          <w:p w:rsidR="00D01291" w:rsidRPr="009D3727" w:rsidRDefault="009D3727" w:rsidP="009D372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D3727">
              <w:rPr>
                <w:color w:val="000000"/>
              </w:rPr>
              <w:t>Молчанова А</w:t>
            </w:r>
            <w:r>
              <w:rPr>
                <w:color w:val="000000"/>
              </w:rPr>
              <w:t xml:space="preserve">нна </w:t>
            </w:r>
            <w:r w:rsidRPr="009D3727">
              <w:rPr>
                <w:color w:val="000000"/>
              </w:rPr>
              <w:t>В</w:t>
            </w:r>
            <w:r>
              <w:rPr>
                <w:color w:val="000000"/>
              </w:rPr>
              <w:t>ладимировна</w:t>
            </w:r>
          </w:p>
        </w:tc>
        <w:tc>
          <w:tcPr>
            <w:tcW w:w="5304" w:type="dxa"/>
          </w:tcPr>
          <w:p w:rsidR="00D01291" w:rsidRDefault="009D3727" w:rsidP="009D3727">
            <w:r>
              <w:t>Переработка автопокрышек в резиновую крошку</w:t>
            </w:r>
          </w:p>
        </w:tc>
        <w:tc>
          <w:tcPr>
            <w:tcW w:w="2127" w:type="dxa"/>
          </w:tcPr>
          <w:p w:rsidR="00D01291" w:rsidRPr="009D3727" w:rsidRDefault="009D3727" w:rsidP="009D3727">
            <w:pPr>
              <w:rPr>
                <w:szCs w:val="28"/>
              </w:rPr>
            </w:pPr>
            <w:r w:rsidRPr="009D3727">
              <w:rPr>
                <w:rFonts w:eastAsia="Calibri"/>
                <w:color w:val="000000"/>
              </w:rPr>
              <w:t>Прокопьева Е.Л.</w:t>
            </w:r>
          </w:p>
        </w:tc>
      </w:tr>
    </w:tbl>
    <w:p w:rsidR="001F4807" w:rsidRPr="00D80606" w:rsidRDefault="001F4807" w:rsidP="00D80606">
      <w:pPr>
        <w:spacing w:after="0" w:line="240" w:lineRule="atLeast"/>
        <w:rPr>
          <w:bCs/>
          <w:color w:val="000000"/>
          <w:lang w:eastAsia="ru-RU"/>
        </w:rPr>
      </w:pPr>
    </w:p>
    <w:sectPr w:rsidR="001F4807" w:rsidRPr="00D80606" w:rsidSect="00C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51DA"/>
    <w:multiLevelType w:val="hybridMultilevel"/>
    <w:tmpl w:val="D1DC5F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66F"/>
    <w:rsid w:val="00024223"/>
    <w:rsid w:val="001F4807"/>
    <w:rsid w:val="0029566F"/>
    <w:rsid w:val="003B4C79"/>
    <w:rsid w:val="00490676"/>
    <w:rsid w:val="004A0150"/>
    <w:rsid w:val="004C0588"/>
    <w:rsid w:val="004C3430"/>
    <w:rsid w:val="004E7460"/>
    <w:rsid w:val="00522861"/>
    <w:rsid w:val="006508D7"/>
    <w:rsid w:val="00836D95"/>
    <w:rsid w:val="008C466E"/>
    <w:rsid w:val="009D3727"/>
    <w:rsid w:val="009D5C32"/>
    <w:rsid w:val="00AA2ECA"/>
    <w:rsid w:val="00B06BF3"/>
    <w:rsid w:val="00B3201D"/>
    <w:rsid w:val="00B523E4"/>
    <w:rsid w:val="00B53EEC"/>
    <w:rsid w:val="00BF0186"/>
    <w:rsid w:val="00C25948"/>
    <w:rsid w:val="00C46DA5"/>
    <w:rsid w:val="00CF1060"/>
    <w:rsid w:val="00D01291"/>
    <w:rsid w:val="00D80606"/>
    <w:rsid w:val="00F47ADF"/>
    <w:rsid w:val="00FC03E6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48"/>
  </w:style>
  <w:style w:type="paragraph" w:styleId="1">
    <w:name w:val="heading 1"/>
    <w:basedOn w:val="a"/>
    <w:next w:val="a"/>
    <w:link w:val="10"/>
    <w:uiPriority w:val="1"/>
    <w:qFormat/>
    <w:rsid w:val="0029566F"/>
    <w:pPr>
      <w:widowControl w:val="0"/>
      <w:autoSpaceDE w:val="0"/>
      <w:autoSpaceDN w:val="0"/>
      <w:adjustRightInd w:val="0"/>
      <w:spacing w:after="0" w:line="240" w:lineRule="auto"/>
      <w:ind w:left="218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29566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5">
    <w:name w:val="Обычный (веб) Знак"/>
    <w:link w:val="a4"/>
    <w:uiPriority w:val="99"/>
    <w:rsid w:val="00295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9566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andard">
    <w:name w:val="Standard"/>
    <w:rsid w:val="00F47AD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 Paragraph"/>
    <w:basedOn w:val="a"/>
    <w:uiPriority w:val="34"/>
    <w:qFormat/>
    <w:rsid w:val="00F47ADF"/>
    <w:pPr>
      <w:ind w:left="720"/>
      <w:contextualSpacing/>
    </w:pPr>
  </w:style>
  <w:style w:type="paragraph" w:styleId="a7">
    <w:name w:val="No Spacing"/>
    <w:uiPriority w:val="1"/>
    <w:qFormat/>
    <w:rsid w:val="00D80606"/>
    <w:pPr>
      <w:spacing w:after="0" w:line="240" w:lineRule="auto"/>
    </w:pPr>
    <w:rPr>
      <w:rFonts w:ascii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51AF-094E-4945-9139-9EB13544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выаы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Sigacheva</dc:creator>
  <cp:keywords/>
  <dc:description/>
  <cp:lastModifiedBy>Sigacheva</cp:lastModifiedBy>
  <cp:revision>21</cp:revision>
  <cp:lastPrinted>2018-04-20T07:51:00Z</cp:lastPrinted>
  <dcterms:created xsi:type="dcterms:W3CDTF">2018-04-18T08:21:00Z</dcterms:created>
  <dcterms:modified xsi:type="dcterms:W3CDTF">2018-04-20T07:53:00Z</dcterms:modified>
</cp:coreProperties>
</file>